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LITTWITZ ELLA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982 Israel)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2014 - 2015   </w:t>
        <w:tab/>
        <w:t xml:space="preserve">HISK Laureate, Gent, Belgium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2005 - 2009   </w:t>
        <w:tab/>
        <w:t xml:space="preserve">BFA – Bezalel Academy, The Department of Photography Jerusalem, Israel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AWARDS AND RESIDENCIES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2019 </w:t>
        <w:tab/>
        <w:t xml:space="preserve">Artport Tel Aviv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2019 </w:t>
        <w:tab/>
        <w:t xml:space="preserve">Guggenheim Stiftung exhibition support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2019 </w:t>
        <w:tab/>
        <w:t xml:space="preserve">Artis exhibition grant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2018 </w:t>
        <w:tab/>
        <w:t xml:space="preserve">The lottery grant, Israel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2018 </w:t>
        <w:tab/>
        <w:t xml:space="preserve">BINZ39 residency, Zurich, Switzerland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2018 </w:t>
        <w:tab/>
        <w:t xml:space="preserve">Dr. Georg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Josi Guggenheim foundation prize, Zurich, Switzerland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2018 </w:t>
        <w:tab/>
        <w:t xml:space="preserve">Outset Studiomakers, Israel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2017 </w:t>
        <w:tab/>
        <w:t xml:space="preserve">The lottery grant, Israel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2013 </w:t>
        <w:tab/>
        <w:t xml:space="preserve">The Igal Ahouvi Art Collection Promising Artist Award, Israe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2012 </w:t>
        <w:tab/>
        <w:t xml:space="preserve">The Botín Foundation grant, Santander, Spain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ab/>
        <w:t xml:space="preserve">Arbeitsstipendium Stiftung Kunstfonds, Bonn, Germany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2010 </w:t>
        <w:tab/>
        <w:t xml:space="preserve">HomeBase V, Berlin, Germany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2009 </w:t>
        <w:tab/>
        <w:t xml:space="preserve">Excellence scholarship granted by Rea Ben David – Photography Workshop, Tel aviv, Israel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ab/>
        <w:t xml:space="preserve">Mitchell Presser Excellence award granted by Bezalel Academy, Jerusalem, Israe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2008 </w:t>
        <w:tab/>
        <w:t xml:space="preserve">Sharett Scholarship Program, America – Israel Cultural Foundation, Israel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SOLO EXHIBITIONS</w:t>
      </w:r>
    </w:p>
    <w:p w:rsidR="00000000" w:rsidDel="00000000" w:rsidP="00000000" w:rsidRDefault="00000000" w:rsidRPr="00000000" w14:paraId="0000001B">
      <w:pPr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2019 </w:t>
        <w:tab/>
        <w:t xml:space="preserve">Facts on the Ground, Alexander Levy Gallery, Berlin, Germany</w:t>
      </w:r>
    </w:p>
    <w:p w:rsidR="00000000" w:rsidDel="00000000" w:rsidP="00000000" w:rsidRDefault="00000000" w:rsidRPr="00000000" w14:paraId="0000001D">
      <w:pPr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Promise, Kunsthalle St. Gallen, curated by Maren Brauner, Switzerland</w:t>
      </w:r>
    </w:p>
    <w:p w:rsidR="00000000" w:rsidDel="00000000" w:rsidP="00000000" w:rsidRDefault="00000000" w:rsidRPr="00000000" w14:paraId="0000001E">
      <w:pPr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Elephant in the Room, curated by Oriol Fontdevila, La Panera Art Center, Lleida, </w:t>
      </w:r>
    </w:p>
    <w:p w:rsidR="00000000" w:rsidDel="00000000" w:rsidP="00000000" w:rsidRDefault="00000000" w:rsidRPr="00000000" w14:paraId="0000001F">
      <w:pPr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Spain</w:t>
      </w:r>
    </w:p>
    <w:p w:rsidR="00000000" w:rsidDel="00000000" w:rsidP="00000000" w:rsidRDefault="00000000" w:rsidRPr="00000000" w14:paraId="00000020">
      <w:pPr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2018</w:t>
        <w:tab/>
        <w:tab/>
        <w:t xml:space="preserve">And Waters Became Wormwood, MWW Muzeum Współczesne Wrocław, curated by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Agata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Ciastoń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“And a third of the waters became wormwood”, Harlan Levey projects, Brussels, Belgium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2017</w:t>
        <w:tab/>
        <w:tab/>
        <w:t xml:space="preserve">kwisatz haderach, Curated by Drorit Gur Arie and Or tshuva, Petach Tikva Museum of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Art, Israel</w:t>
      </w:r>
    </w:p>
    <w:p w:rsidR="00000000" w:rsidDel="00000000" w:rsidP="00000000" w:rsidRDefault="00000000" w:rsidRPr="00000000" w14:paraId="00000028">
      <w:pPr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 Vestige of a Beginning, No Prospect of an End, Copperfield Gallery, London, UK</w:t>
      </w:r>
    </w:p>
    <w:p w:rsidR="00000000" w:rsidDel="00000000" w:rsidP="00000000" w:rsidRDefault="00000000" w:rsidRPr="00000000" w14:paraId="00000029">
      <w:pPr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Migration - Itchy Sharkia, curated by Irit Tal, The Tel Aviv  university art gallery, Tel Aviv, Israel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Everybody Knows That the Boat is Leaking, Galeria silvestre, Madrid, Spain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2016 </w:t>
        <w:tab/>
        <w:t xml:space="preserve">Divisi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Duo with Benjamin Verhoeven,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Bijloke, Gent, Belgium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Tomograma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Salzburger Kunstverein, Austria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Dionysius' Ear, Duo with Klaas Vanhee, Galeria silvestre, Tarragona, 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2015 </w:t>
        <w:tab/>
        <w:t xml:space="preserve">Hedgehogs see everything in yellow, Galeria silvestre, Madrid, Spain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MONOLITH, Galeria silvestre, Tarragona, Spain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2014</w:t>
        <w:tab/>
        <w:tab/>
        <w:t xml:space="preserve">The Most Promising Artist Award Exhibition, Fresh paint 7, Tel aviv, Israel, curated by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Matan Daube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2012</w:t>
        <w:tab/>
        <w:tab/>
        <w:t xml:space="preserve">SIRIUS, Tivon gallery, Israel, curated by Taly Cohen-Garbuz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2019</w:t>
        <w:tab/>
        <w:tab/>
        <w:t xml:space="preserve">Buffer Zones, curated by Nat Pitt, Paradise Works, Manchester, UK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Real Beauty, curated by Oriol Fontdevila, ADN Platform, Barcelona, Spain</w:t>
      </w:r>
    </w:p>
    <w:p w:rsidR="00000000" w:rsidDel="00000000" w:rsidP="00000000" w:rsidRDefault="00000000" w:rsidRPr="00000000" w14:paraId="0000003C">
      <w:pPr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Colectiva V años, Galería silvestre, Madrid</w:t>
      </w:r>
    </w:p>
    <w:p w:rsidR="00000000" w:rsidDel="00000000" w:rsidP="00000000" w:rsidRDefault="00000000" w:rsidRPr="00000000" w14:paraId="0000003D">
      <w:pPr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Lid, curated by Netta Laufer, Almacén Gallery, Yafo, Isreal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Production Of Space, II, curated by Felix Fasolt and Guy Slabbnick, Gent, Belgium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Photo Album, curated by David Adika, Yael Efrati and Rami Maymon, Braverman Gallery,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Tel Aviv,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Israel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Non Non Fiction, curated by Moran Sulmirski Noam and Dvir Shaked, Emuna College, Jerusalem, Israel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Seeds of the Land, curated by Tami Manor Friedman, Ticho House - The Israel Museum, Jerusalem, Israel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Flowers of Our Land, The Israeli Center for Digital Art, curated by Udi Edelman, Israel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2018</w:t>
        <w:tab/>
        <w:tab/>
        <w:t xml:space="preserve">The Dangerous Professors, curated by Ruslana Lichtzier, Flatland Gallery, Houston, Texas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Je me demande pourquoi plus de fleurs n’ont pas d’épines, Une proposition curatoriale de Roman Moriceau,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V2VINGT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Brussels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Mystic Properties, curated by Elena Sorokina, Art Brussels, Brussels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"The State is not a Work of Art", curated by Katerina Gregos, Tallinn Art Hall, Estonia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2017 </w:t>
        <w:tab/>
        <w:t xml:space="preserve">What Goes Around Comes Around, curated by Shira Friedman, Neve Schechter gallery,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right="90"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Tel Aviv, Israel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10th edition of LA BIENNAL D'ART LEANDRE CRISTÒFOL, curated by Cèlia del Diego, Oriol Fontdevila and Javier Hontoria, Centre d'Art La Panera, Lleida, Spain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ARCANA IMPERII. Art Research on Bureaucracy, curated by Oriol Fontdevila, Centre del Carme Cultura Contemporània. València, Spain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Lives Between, curated by  Sergio Edelsztein and Joseph del Pesco, CCA Tel Aviv, Israel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"Lenta venganza de lo inmóvil", La gran gallery, Valladolid, 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HAVE THE WEIGHTS, WE HAVE THE MEASURES, Copperfield Gallery, London, UK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Euphoria project: 1967 Turns 50: Wartime Art, Curated by Dana Arieli, Mishkan Museum of Art, Ein Harod, Israel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Antwerp Art Weekend with Harlan Levey projects, Antwerp, Belgium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Mementos, curated by Jens Hoffmann and  Piper Marshall, Art Brussels flag show  2017, Belgium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SAMPLE, curated by  Humberto Moro, Zona Maco with Harlan Levey projects, Mexico city, 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2016 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"Mother, I have reached the land of my dreams", curated by Alona Harpaz and Sharon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right="90" w:firstLine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Horodi, ID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Festival Berlin 2016 With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CIRCLE1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Berlin, Germany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Fragmented Time, Catinca Tabacaru Gallery, NYC, NY, curated by Rachel Monosov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Regard partagés. d'Ensor à Tuymans : coup d'oeil sur une collection privée, Marthe Donas Museum, Ittre, Belgium, curated by Hans Martens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Do You Speak Synergy?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Harlan Levey projects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Brussels, Belgium, curated by Denis Maksimov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2015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It takes two to make an accident, HISK laureates 2015,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Gent, Belgium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Curated by Selen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Freitag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der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13. //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שישי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-13,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Circle 1, Berlin, Germany,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Curated by Hannah Beck-Mannagetta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And no matter that the phone is ringing, CCI Fabrika, 6th Moscow Biennale, Special Program, curated by Oleg Matrokhin, co curator Elena Kuprina-Lyakhovich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Solid, Tivon gallery, Israel, curated by Taly Cohen-Garbuz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Gatherer / Nonfunctional Display, Jerusalem Artists’ house, Israel, curated by Tali Ben- Nun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2014</w:t>
        <w:tab/>
        <w:tab/>
        <w:t xml:space="preserve">Back to Berlin, Re-view, Herzliya Museum of Contemporary Art, Israel, curated by Dr.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90" w:right="90" w:firstLine="45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Aya Lurie,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Tal Bechler, Ghila Limon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ITINERARIOS, XX Becas de Artes Plásticas, Santander, Spain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International Photography Festival, Israel, curated by Assaf Shaham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2012</w:t>
        <w:tab/>
        <w:tab/>
        <w:t xml:space="preserve">NO OK, Stadtbad Oderberger, Berlin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Cabinets of Wonder in Contemporary Art – From Astonishment to Disenchantment, Herzliya museum of contemporary art, Israel, curated by D. Levin, G. Limon, D. Kaufmann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Der Zweite Blick, Berlin Jüdisches Gemeindehaus Gallery, Germany, curated by Susanne Hinrichs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2011 </w:t>
        <w:tab/>
        <w:t xml:space="preserve">12th ISTANBUL BIENNIAL, Turkey, curated by Adriano Pedrosa &amp; Jens Hoffmann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Beauty, Florentin 45 Gallery, Tel Aviv, curated by Roi Kuper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METAKOM … yet the sea is not full…, a Schir project: Kunstverein Kreis Gütersloh,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Germany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Raumordnung, Gesellschaft für urbane Kunst und Gestaltung, Krefeld, Germany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Kunstverein Kreis Soest,  Soest, Germany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Terror: Artists Respond, Industry City Gallery, Brooklyn, NY, curated by C. Evans &amp; Y.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Verwer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2010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Selected Graduated from fine arts Academies, Tel Hai Museum, Israel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HomeBase V, Berlin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100 JAHRE JUNG,  UDK, Berlin, Germany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2009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100 Years of Dialogue through Art, Orangerie du Senate, Luxembourg Gardens, Paris,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France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curated by Yona Fischer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David and the Girls, POV: The Israeli Photography Festival, Tel-Aviv, Israel, curated by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270" w:right="90" w:firstLine="117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David Adika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